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4ED912" w14:textId="77777777" w:rsidR="0043392B" w:rsidRPr="00EA2BD5" w:rsidRDefault="00A504C2" w:rsidP="00A504C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A2BD5">
        <w:rPr>
          <w:rFonts w:ascii="TH SarabunPSK" w:hAnsi="TH SarabunPSK" w:cs="TH SarabunPSK" w:hint="cs"/>
          <w:b/>
          <w:bCs/>
          <w:sz w:val="40"/>
          <w:szCs w:val="40"/>
          <w:cs/>
        </w:rPr>
        <w:t>คุณลักษณะเฉพาะของยา</w:t>
      </w:r>
    </w:p>
    <w:p w14:paraId="6DEA875D" w14:textId="35099FA8" w:rsidR="00A504C2" w:rsidRPr="00EA2BD5" w:rsidRDefault="005F12CA" w:rsidP="00A504C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>86</w:t>
      </w:r>
      <w:bookmarkStart w:id="0" w:name="_GoBack"/>
      <w:bookmarkEnd w:id="0"/>
      <w:r w:rsidR="0025418F">
        <w:rPr>
          <w:rFonts w:ascii="TH SarabunPSK" w:hAnsi="TH SarabunPSK" w:cs="TH SarabunPSK"/>
          <w:b/>
          <w:bCs/>
          <w:sz w:val="36"/>
          <w:szCs w:val="36"/>
        </w:rPr>
        <w:t xml:space="preserve">. </w:t>
      </w:r>
      <w:r w:rsidR="00387F00">
        <w:rPr>
          <w:rFonts w:ascii="TH SarabunPSK" w:hAnsi="TH SarabunPSK" w:cs="TH SarabunPSK"/>
          <w:b/>
          <w:bCs/>
          <w:sz w:val="36"/>
          <w:szCs w:val="36"/>
        </w:rPr>
        <w:t>Simethicone suspension 40 mg/0.6 ml</w:t>
      </w:r>
      <w:r w:rsidR="0089114D">
        <w:rPr>
          <w:rFonts w:ascii="TH SarabunPSK" w:hAnsi="TH SarabunPSK" w:cs="TH SarabunPSK"/>
          <w:b/>
          <w:bCs/>
          <w:sz w:val="36"/>
          <w:szCs w:val="36"/>
        </w:rPr>
        <w:t>, 15 ml</w:t>
      </w:r>
    </w:p>
    <w:p w14:paraId="5957F657" w14:textId="435C932A" w:rsidR="00A504C2" w:rsidRDefault="00A504C2" w:rsidP="00A504C2">
      <w:pPr>
        <w:rPr>
          <w:rFonts w:ascii="TH SarabunPSK" w:hAnsi="TH SarabunPSK" w:cs="TH SarabunPSK"/>
          <w:b/>
          <w:bCs/>
          <w:sz w:val="32"/>
          <w:szCs w:val="32"/>
        </w:rPr>
      </w:pPr>
      <w:r w:rsidRPr="00A504C2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A504C2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ชื่อยา</w:t>
      </w:r>
      <w:r w:rsidR="00401E4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84A2D">
        <w:rPr>
          <w:rFonts w:ascii="TH SarabunPSK" w:hAnsi="TH SarabunPSK" w:cs="TH SarabunPSK"/>
          <w:sz w:val="32"/>
          <w:szCs w:val="32"/>
        </w:rPr>
        <w:t>Simethicone suspension 40 mg/0.6 ml</w:t>
      </w:r>
      <w:r w:rsidR="0089114D">
        <w:rPr>
          <w:rFonts w:ascii="TH SarabunPSK" w:hAnsi="TH SarabunPSK" w:cs="TH SarabunPSK"/>
          <w:b/>
          <w:bCs/>
          <w:sz w:val="32"/>
          <w:szCs w:val="32"/>
        </w:rPr>
        <w:t>,</w:t>
      </w:r>
      <w:r w:rsidR="0089114D" w:rsidRPr="0089114D">
        <w:rPr>
          <w:rFonts w:ascii="TH SarabunPSK" w:hAnsi="TH SarabunPSK" w:cs="TH SarabunPSK"/>
          <w:sz w:val="32"/>
          <w:szCs w:val="32"/>
        </w:rPr>
        <w:t xml:space="preserve"> 15 ml </w:t>
      </w:r>
    </w:p>
    <w:p w14:paraId="1E9255AD" w14:textId="77777777" w:rsidR="00F5754A" w:rsidRDefault="00A504C2" w:rsidP="00F575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คุณสมบัติทั่วไป</w:t>
      </w:r>
    </w:p>
    <w:p w14:paraId="6EEDA12A" w14:textId="448B39B3" w:rsidR="00DD3B94" w:rsidRPr="00EC7EF3" w:rsidRDefault="00DD3B94" w:rsidP="00F5754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C7EF3">
        <w:rPr>
          <w:rFonts w:ascii="TH SarabunPSK" w:hAnsi="TH SarabunPSK" w:cs="TH SarabunPSK"/>
          <w:sz w:val="32"/>
          <w:szCs w:val="32"/>
        </w:rPr>
        <w:t xml:space="preserve">    2.1 </w:t>
      </w:r>
      <w:r w:rsidR="00EC7EF3">
        <w:rPr>
          <w:rFonts w:ascii="TH SarabunPSK" w:hAnsi="TH SarabunPSK" w:cs="TH SarabunPSK" w:hint="cs"/>
          <w:sz w:val="32"/>
          <w:szCs w:val="32"/>
          <w:cs/>
        </w:rPr>
        <w:t xml:space="preserve">รูปแบบ            </w:t>
      </w:r>
      <w:r w:rsidR="0089114D">
        <w:rPr>
          <w:rFonts w:ascii="TH SarabunPSK" w:hAnsi="TH SarabunPSK" w:cs="TH SarabunPSK" w:hint="cs"/>
          <w:sz w:val="32"/>
          <w:szCs w:val="32"/>
          <w:cs/>
        </w:rPr>
        <w:t>ยาน้ำแขวนตะกอน สำหรับรับประทาน</w:t>
      </w:r>
    </w:p>
    <w:p w14:paraId="2D4CC7DD" w14:textId="2AB79267" w:rsidR="0089114D" w:rsidRDefault="00DD3B94" w:rsidP="0089114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EC7EF3">
        <w:rPr>
          <w:rFonts w:ascii="TH SarabunPSK" w:hAnsi="TH SarabunPSK" w:cs="TH SarabunPSK"/>
          <w:sz w:val="32"/>
          <w:szCs w:val="32"/>
        </w:rPr>
        <w:t xml:space="preserve">2.2 </w:t>
      </w:r>
      <w:r w:rsidR="00EC7EF3">
        <w:rPr>
          <w:rFonts w:ascii="TH SarabunPSK" w:hAnsi="TH SarabunPSK" w:cs="TH SarabunPSK" w:hint="cs"/>
          <w:sz w:val="32"/>
          <w:szCs w:val="32"/>
          <w:cs/>
        </w:rPr>
        <w:t xml:space="preserve">ส่วนประกอบ     </w:t>
      </w:r>
      <w:r w:rsidR="0089114D">
        <w:rPr>
          <w:rFonts w:ascii="TH SarabunPSK" w:hAnsi="TH SarabunPSK" w:cs="TH SarabunPSK" w:hint="cs"/>
          <w:sz w:val="32"/>
          <w:szCs w:val="32"/>
          <w:cs/>
        </w:rPr>
        <w:t xml:space="preserve">ในปริมาตร </w:t>
      </w:r>
      <w:r w:rsidR="00EF4C81">
        <w:rPr>
          <w:rFonts w:ascii="TH SarabunPSK" w:hAnsi="TH SarabunPSK" w:cs="TH SarabunPSK"/>
          <w:sz w:val="32"/>
          <w:szCs w:val="32"/>
        </w:rPr>
        <w:t>0.6</w:t>
      </w:r>
      <w:r w:rsidR="0089114D">
        <w:rPr>
          <w:rFonts w:ascii="TH SarabunPSK" w:hAnsi="TH SarabunPSK" w:cs="TH SarabunPSK"/>
          <w:sz w:val="32"/>
          <w:szCs w:val="32"/>
        </w:rPr>
        <w:t xml:space="preserve"> ml </w:t>
      </w:r>
      <w:r w:rsidRPr="00EC7EF3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ประกอบด้วยตัวยา </w:t>
      </w:r>
      <w:r w:rsidR="0089114D">
        <w:rPr>
          <w:rFonts w:ascii="TH SarabunPSK" w:hAnsi="TH SarabunPSK" w:cs="TH SarabunPSK"/>
          <w:sz w:val="32"/>
          <w:szCs w:val="32"/>
        </w:rPr>
        <w:t xml:space="preserve">simethicone </w:t>
      </w:r>
      <w:r w:rsidR="0089114D">
        <w:rPr>
          <w:rFonts w:ascii="TH SarabunPSK" w:hAnsi="TH SarabunPSK" w:cs="TH SarabunPSK" w:hint="cs"/>
          <w:sz w:val="32"/>
          <w:szCs w:val="32"/>
          <w:cs/>
        </w:rPr>
        <w:t xml:space="preserve">ปริมาณ </w:t>
      </w:r>
      <w:r w:rsidR="0089114D">
        <w:rPr>
          <w:rFonts w:ascii="TH SarabunPSK" w:hAnsi="TH SarabunPSK" w:cs="TH SarabunPSK"/>
          <w:sz w:val="32"/>
          <w:szCs w:val="32"/>
        </w:rPr>
        <w:t xml:space="preserve">40 </w:t>
      </w:r>
      <w:r w:rsidR="0089114D">
        <w:rPr>
          <w:rFonts w:ascii="TH SarabunPSK" w:hAnsi="TH SarabunPSK" w:cs="TH SarabunPSK" w:hint="cs"/>
          <w:sz w:val="32"/>
          <w:szCs w:val="32"/>
          <w:cs/>
        </w:rPr>
        <w:t>มิลลิกรัม</w:t>
      </w:r>
    </w:p>
    <w:p w14:paraId="4A6F3E53" w14:textId="0845A377" w:rsidR="00EC7EF3" w:rsidRDefault="00EC7EF3" w:rsidP="00EC7E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2.3 </w:t>
      </w:r>
      <w:r>
        <w:rPr>
          <w:rFonts w:ascii="TH SarabunPSK" w:hAnsi="TH SarabunPSK" w:cs="TH SarabunPSK" w:hint="cs"/>
          <w:sz w:val="32"/>
          <w:szCs w:val="32"/>
          <w:cs/>
        </w:rPr>
        <w:t>ภาชนะบรรจุ      บรรจุใน</w:t>
      </w:r>
      <w:r w:rsidR="00A2187E">
        <w:rPr>
          <w:rFonts w:ascii="TH SarabunPSK" w:hAnsi="TH SarabunPSK" w:cs="TH SarabunPSK" w:hint="cs"/>
          <w:sz w:val="32"/>
          <w:szCs w:val="32"/>
          <w:cs/>
        </w:rPr>
        <w:t>ขวด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ปิดสนิท </w:t>
      </w:r>
      <w:r w:rsidR="00F231DB">
        <w:rPr>
          <w:rFonts w:ascii="TH SarabunPSK" w:hAnsi="TH SarabunPSK" w:cs="TH SarabunPSK" w:hint="cs"/>
          <w:sz w:val="32"/>
          <w:szCs w:val="32"/>
          <w:cs/>
        </w:rPr>
        <w:t>และป้องกันแสง</w:t>
      </w:r>
    </w:p>
    <w:p w14:paraId="38ECD3B8" w14:textId="77777777" w:rsidR="00E55808" w:rsidRDefault="00EC7EF3" w:rsidP="00E55808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2.4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ฉลาก              </w:t>
      </w:r>
      <w:r w:rsidR="006F61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55808">
        <w:rPr>
          <w:rFonts w:ascii="TH SarabunPSK" w:hAnsi="TH SarabunPSK" w:cs="TH SarabunPSK"/>
          <w:sz w:val="32"/>
          <w:szCs w:val="32"/>
        </w:rPr>
        <w:t xml:space="preserve">- </w:t>
      </w:r>
      <w:r w:rsidR="00E55808">
        <w:rPr>
          <w:rFonts w:ascii="TH SarabunPSK" w:hAnsi="TH SarabunPSK" w:cs="TH SarabunPSK" w:hint="cs"/>
          <w:sz w:val="32"/>
          <w:szCs w:val="32"/>
          <w:cs/>
        </w:rPr>
        <w:t>บรรจุชื่อยา ส่วนประกอบตัวยาสำคัญและความแรง วันผลิต วันสิ้นอายุ เลขที่ผลิต และเลขทะเบียนตำรับยา ไว้อย่างชัดเจนบนบรรจุภัณฑ์</w:t>
      </w:r>
    </w:p>
    <w:p w14:paraId="708304D8" w14:textId="77777777" w:rsidR="00E55808" w:rsidRDefault="00E55808" w:rsidP="00E55808">
      <w:pPr>
        <w:spacing w:after="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Pr="00CE77C5">
        <w:rPr>
          <w:rFonts w:ascii="TH SarabunPSK" w:hAnsi="TH SarabunPSK" w:cs="TH SarabunPSK"/>
          <w:sz w:val="32"/>
          <w:szCs w:val="32"/>
          <w:cs/>
        </w:rPr>
        <w:t>บนภาชนะบรรจุยา</w:t>
      </w:r>
      <w:r>
        <w:rPr>
          <w:rFonts w:ascii="TH SarabunPSK" w:hAnsi="TH SarabunPSK" w:cs="TH SarabunPSK" w:hint="cs"/>
          <w:sz w:val="32"/>
          <w:szCs w:val="32"/>
          <w:cs/>
        </w:rPr>
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</w:r>
    </w:p>
    <w:p w14:paraId="224BD625" w14:textId="4A3D9E40" w:rsidR="00F5754A" w:rsidRPr="00EC7EF3" w:rsidRDefault="00F5754A" w:rsidP="00E5580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771B3BA6" w14:textId="77777777" w:rsidR="0003061F" w:rsidRDefault="00A504C2" w:rsidP="0003061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คุณสมบัติทางเทคนิค</w:t>
      </w:r>
    </w:p>
    <w:p w14:paraId="01BE8EE2" w14:textId="344C6BF7" w:rsidR="008C70FD" w:rsidRDefault="00F5754A" w:rsidP="00A504C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3.1 Finished product specification: </w:t>
      </w:r>
      <w:r w:rsidR="001B7771">
        <w:rPr>
          <w:rFonts w:ascii="TH SarabunPSK" w:hAnsi="TH SarabunPSK" w:cs="TH SarabunPSK"/>
          <w:b/>
          <w:bCs/>
          <w:sz w:val="32"/>
          <w:szCs w:val="32"/>
        </w:rPr>
        <w:t xml:space="preserve">Simethicone suspension </w:t>
      </w:r>
      <w:r w:rsidR="008C70FD">
        <w:rPr>
          <w:rFonts w:ascii="TH SarabunPSK" w:hAnsi="TH SarabunPSK" w:cs="TH SarabunPSK"/>
          <w:b/>
          <w:bCs/>
          <w:sz w:val="32"/>
          <w:szCs w:val="32"/>
        </w:rPr>
        <w:t>USP</w:t>
      </w:r>
      <w:r w:rsidR="001B7771">
        <w:rPr>
          <w:rFonts w:ascii="TH SarabunPSK" w:hAnsi="TH SarabunPSK" w:cs="TH SarabunPSK"/>
          <w:b/>
          <w:bCs/>
          <w:sz w:val="32"/>
          <w:szCs w:val="32"/>
        </w:rPr>
        <w:t>39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698"/>
        <w:gridCol w:w="3173"/>
        <w:gridCol w:w="4798"/>
      </w:tblGrid>
      <w:tr w:rsidR="008C70FD" w14:paraId="30F328B0" w14:textId="77777777" w:rsidTr="00114028">
        <w:tc>
          <w:tcPr>
            <w:tcW w:w="698" w:type="dxa"/>
          </w:tcPr>
          <w:p w14:paraId="067C1FCA" w14:textId="77777777" w:rsidR="008C70FD" w:rsidRDefault="008C70FD" w:rsidP="00DB77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173" w:type="dxa"/>
          </w:tcPr>
          <w:p w14:paraId="62DC37E3" w14:textId="77777777" w:rsidR="008C70FD" w:rsidRDefault="008C70FD" w:rsidP="00DB77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798" w:type="dxa"/>
          </w:tcPr>
          <w:p w14:paraId="3558F671" w14:textId="77777777" w:rsidR="008C70FD" w:rsidRDefault="008C70FD" w:rsidP="00DB77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C70FD" w14:paraId="3913DB91" w14:textId="77777777" w:rsidTr="00114028">
        <w:tc>
          <w:tcPr>
            <w:tcW w:w="698" w:type="dxa"/>
          </w:tcPr>
          <w:p w14:paraId="7B6CC765" w14:textId="77777777" w:rsidR="008C70FD" w:rsidRPr="007D3225" w:rsidRDefault="008C70FD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322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73" w:type="dxa"/>
          </w:tcPr>
          <w:p w14:paraId="172A5745" w14:textId="77777777" w:rsidR="008C70FD" w:rsidRPr="008A39A2" w:rsidRDefault="008C70FD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39A2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798" w:type="dxa"/>
          </w:tcPr>
          <w:p w14:paraId="4E62A2FE" w14:textId="1CADC95A" w:rsidR="008C70FD" w:rsidRPr="008A39A2" w:rsidRDefault="008A39A2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39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ตรวจผ่านตาม </w:t>
            </w:r>
            <w:r w:rsidRPr="008A39A2">
              <w:rPr>
                <w:rFonts w:ascii="TH SarabunPSK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8C70FD" w14:paraId="67F969EA" w14:textId="77777777" w:rsidTr="00114028">
        <w:tc>
          <w:tcPr>
            <w:tcW w:w="698" w:type="dxa"/>
          </w:tcPr>
          <w:p w14:paraId="49DB15BA" w14:textId="77777777" w:rsidR="008C70FD" w:rsidRPr="007D3225" w:rsidRDefault="008C70FD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322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73" w:type="dxa"/>
          </w:tcPr>
          <w:p w14:paraId="666E7D83" w14:textId="0814D626" w:rsidR="00264A66" w:rsidRPr="00264A66" w:rsidRDefault="008A39A2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798" w:type="dxa"/>
          </w:tcPr>
          <w:p w14:paraId="0588B0F5" w14:textId="39799C1C" w:rsidR="00264A66" w:rsidRPr="00264A66" w:rsidRDefault="00AE2D38" w:rsidP="0033030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85.0 – 115.0% LA. of </w:t>
            </w:r>
            <w:r w:rsidR="00B11BE2">
              <w:rPr>
                <w:rFonts w:ascii="TH SarabunPSK" w:hAnsi="TH SarabunPSK" w:cs="TH SarabunPSK"/>
                <w:sz w:val="32"/>
                <w:szCs w:val="32"/>
              </w:rPr>
              <w:t>polydimethylsiloxane</w:t>
            </w:r>
          </w:p>
        </w:tc>
      </w:tr>
      <w:tr w:rsidR="008C70FD" w:rsidRPr="00C95677" w14:paraId="409BF821" w14:textId="77777777" w:rsidTr="00114028">
        <w:tc>
          <w:tcPr>
            <w:tcW w:w="698" w:type="dxa"/>
          </w:tcPr>
          <w:p w14:paraId="666117B6" w14:textId="77777777" w:rsidR="008C70FD" w:rsidRPr="00C95677" w:rsidRDefault="00673AA2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567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73" w:type="dxa"/>
          </w:tcPr>
          <w:p w14:paraId="35D79BED" w14:textId="78FF6EE9" w:rsidR="008C70FD" w:rsidRPr="00C95677" w:rsidRDefault="00114028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4798" w:type="dxa"/>
          </w:tcPr>
          <w:p w14:paraId="2B85A1C6" w14:textId="010B5BF9" w:rsidR="008C70FD" w:rsidRPr="00C95677" w:rsidRDefault="00114028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3.5 – 4.6</w:t>
            </w:r>
          </w:p>
        </w:tc>
      </w:tr>
    </w:tbl>
    <w:p w14:paraId="25666B14" w14:textId="76023749" w:rsidR="008C70FD" w:rsidRDefault="008C70FD" w:rsidP="0003061F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3.2 Drug substance specification: </w:t>
      </w:r>
      <w:r w:rsidR="00D56534">
        <w:rPr>
          <w:rFonts w:ascii="TH SarabunPSK" w:hAnsi="TH SarabunPSK" w:cs="TH SarabunPSK"/>
          <w:b/>
          <w:bCs/>
          <w:sz w:val="32"/>
          <w:szCs w:val="32"/>
        </w:rPr>
        <w:t>Simethicone USP39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693"/>
        <w:gridCol w:w="6"/>
        <w:gridCol w:w="3187"/>
        <w:gridCol w:w="4783"/>
      </w:tblGrid>
      <w:tr w:rsidR="00555A1C" w14:paraId="2BC735D8" w14:textId="77777777" w:rsidTr="009662D3">
        <w:trPr>
          <w:tblHeader/>
        </w:trPr>
        <w:tc>
          <w:tcPr>
            <w:tcW w:w="693" w:type="dxa"/>
          </w:tcPr>
          <w:p w14:paraId="6526B5C8" w14:textId="77777777" w:rsidR="00555A1C" w:rsidRDefault="00555A1C" w:rsidP="00DB77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193" w:type="dxa"/>
            <w:gridSpan w:val="2"/>
          </w:tcPr>
          <w:p w14:paraId="1918997E" w14:textId="77777777" w:rsidR="00555A1C" w:rsidRDefault="00555A1C" w:rsidP="00DB77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783" w:type="dxa"/>
          </w:tcPr>
          <w:p w14:paraId="5FC53676" w14:textId="77777777" w:rsidR="00555A1C" w:rsidRDefault="00555A1C" w:rsidP="00DB77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555A1C" w14:paraId="6287AC01" w14:textId="77777777" w:rsidTr="009662D3">
        <w:tc>
          <w:tcPr>
            <w:tcW w:w="693" w:type="dxa"/>
          </w:tcPr>
          <w:p w14:paraId="1469654E" w14:textId="77777777" w:rsidR="00555A1C" w:rsidRPr="007D3225" w:rsidRDefault="00555A1C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322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93" w:type="dxa"/>
            <w:gridSpan w:val="2"/>
          </w:tcPr>
          <w:p w14:paraId="2A601FE7" w14:textId="77777777" w:rsidR="00555A1C" w:rsidRPr="007D3225" w:rsidRDefault="00555A1C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783" w:type="dxa"/>
          </w:tcPr>
          <w:p w14:paraId="44B4AE18" w14:textId="7B57362C" w:rsidR="00555A1C" w:rsidRPr="00555A1C" w:rsidRDefault="00C95677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5A1C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555A1C" w14:paraId="174E0B2A" w14:textId="77777777" w:rsidTr="009662D3">
        <w:tc>
          <w:tcPr>
            <w:tcW w:w="693" w:type="dxa"/>
          </w:tcPr>
          <w:p w14:paraId="09DE81AD" w14:textId="77777777" w:rsidR="00555A1C" w:rsidRPr="007D3225" w:rsidRDefault="00555A1C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322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93" w:type="dxa"/>
            <w:gridSpan w:val="2"/>
          </w:tcPr>
          <w:p w14:paraId="24D774A3" w14:textId="77777777" w:rsidR="00555A1C" w:rsidRDefault="00555A1C" w:rsidP="009662D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061F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  <w:p w14:paraId="7B6891D9" w14:textId="77777777" w:rsidR="009E221C" w:rsidRDefault="009E221C" w:rsidP="009662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Polydimethyl siloxane</w:t>
            </w:r>
          </w:p>
          <w:p w14:paraId="7816A7B8" w14:textId="0B3877AE" w:rsidR="009E221C" w:rsidRPr="00264A66" w:rsidRDefault="009E221C" w:rsidP="009662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Silicon dioxide</w:t>
            </w:r>
          </w:p>
        </w:tc>
        <w:tc>
          <w:tcPr>
            <w:tcW w:w="4783" w:type="dxa"/>
          </w:tcPr>
          <w:p w14:paraId="02E58233" w14:textId="77777777" w:rsidR="009E221C" w:rsidRDefault="009E221C" w:rsidP="00F723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9D0D782" w14:textId="77777777" w:rsidR="000C00B2" w:rsidRDefault="009E221C" w:rsidP="00F723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90.5 – 99.0% of polydimethyl siloxane </w:t>
            </w:r>
          </w:p>
          <w:p w14:paraId="182D276C" w14:textId="02B4755D" w:rsidR="009E221C" w:rsidRPr="00264A66" w:rsidRDefault="009E221C" w:rsidP="00F723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4.0 – 7.0%</w:t>
            </w:r>
          </w:p>
        </w:tc>
      </w:tr>
      <w:tr w:rsidR="001C6CDE" w14:paraId="282B5A5C" w14:textId="77777777" w:rsidTr="009662D3">
        <w:tc>
          <w:tcPr>
            <w:tcW w:w="699" w:type="dxa"/>
            <w:gridSpan w:val="2"/>
          </w:tcPr>
          <w:p w14:paraId="72C94DBE" w14:textId="77777777" w:rsidR="001C6CDE" w:rsidRPr="00296054" w:rsidRDefault="001C6CDE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605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87" w:type="dxa"/>
          </w:tcPr>
          <w:p w14:paraId="2F064F64" w14:textId="57EB2065" w:rsidR="00CD736D" w:rsidRPr="00CD736D" w:rsidRDefault="00C46AF0" w:rsidP="00CD736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Content of silicon dioxide</w:t>
            </w:r>
          </w:p>
        </w:tc>
        <w:tc>
          <w:tcPr>
            <w:tcW w:w="4783" w:type="dxa"/>
          </w:tcPr>
          <w:p w14:paraId="7E734BAE" w14:textId="51E3FA52" w:rsidR="00CD736D" w:rsidRPr="00673AA2" w:rsidRDefault="00C46AF0" w:rsidP="00D779B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4.0 – 7.0%</w:t>
            </w:r>
          </w:p>
        </w:tc>
      </w:tr>
      <w:tr w:rsidR="001C6CDE" w14:paraId="0E00BA8E" w14:textId="77777777" w:rsidTr="009662D3">
        <w:tc>
          <w:tcPr>
            <w:tcW w:w="699" w:type="dxa"/>
            <w:gridSpan w:val="2"/>
          </w:tcPr>
          <w:p w14:paraId="2236308C" w14:textId="77777777" w:rsidR="001C6CDE" w:rsidRPr="00CE6D36" w:rsidRDefault="001C6CDE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6D3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87" w:type="dxa"/>
          </w:tcPr>
          <w:p w14:paraId="13F13C62" w14:textId="7846DE91" w:rsidR="001C6CDE" w:rsidRPr="00CE6D36" w:rsidRDefault="00C46AF0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Loss on heating</w:t>
            </w:r>
          </w:p>
        </w:tc>
        <w:tc>
          <w:tcPr>
            <w:tcW w:w="4783" w:type="dxa"/>
          </w:tcPr>
          <w:p w14:paraId="28A6470E" w14:textId="366B0078" w:rsidR="001C6CDE" w:rsidRPr="00CE6D36" w:rsidRDefault="00C46AF0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18.0%</w:t>
            </w:r>
          </w:p>
        </w:tc>
      </w:tr>
      <w:tr w:rsidR="00CE6D36" w14:paraId="1D33DC95" w14:textId="77777777" w:rsidTr="009662D3">
        <w:tc>
          <w:tcPr>
            <w:tcW w:w="699" w:type="dxa"/>
            <w:gridSpan w:val="2"/>
          </w:tcPr>
          <w:p w14:paraId="4D01A497" w14:textId="77777777" w:rsidR="00CE6D36" w:rsidRPr="00CE6D36" w:rsidRDefault="00CE6D36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187" w:type="dxa"/>
          </w:tcPr>
          <w:p w14:paraId="531407E0" w14:textId="4323BFB4" w:rsidR="00CE6D36" w:rsidRPr="00CE6D36" w:rsidRDefault="00C46AF0" w:rsidP="0093669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Defoaming activity</w:t>
            </w:r>
          </w:p>
        </w:tc>
        <w:tc>
          <w:tcPr>
            <w:tcW w:w="4783" w:type="dxa"/>
          </w:tcPr>
          <w:p w14:paraId="427F001B" w14:textId="1C612F14" w:rsidR="00CE6D36" w:rsidRPr="00CE6D36" w:rsidRDefault="00C46AF0" w:rsidP="00CE6D3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15 s</w:t>
            </w:r>
          </w:p>
        </w:tc>
      </w:tr>
    </w:tbl>
    <w:p w14:paraId="69A2129F" w14:textId="2D1A4106" w:rsidR="001C6CDE" w:rsidRDefault="001C6CDE" w:rsidP="0051157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sectPr w:rsidR="001C6CDE" w:rsidSect="00A504C2">
      <w:headerReference w:type="default" r:id="rId8"/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C6CF8F" w14:textId="77777777" w:rsidR="004C6A78" w:rsidRDefault="004C6A78" w:rsidP="007D3B87">
      <w:pPr>
        <w:spacing w:after="0" w:line="240" w:lineRule="auto"/>
      </w:pPr>
      <w:r>
        <w:separator/>
      </w:r>
    </w:p>
  </w:endnote>
  <w:endnote w:type="continuationSeparator" w:id="0">
    <w:p w14:paraId="7E49574B" w14:textId="77777777" w:rsidR="004C6A78" w:rsidRDefault="004C6A78" w:rsidP="007D3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6F8D81" w14:textId="77777777" w:rsidR="004C6A78" w:rsidRDefault="004C6A78" w:rsidP="007D3B87">
      <w:pPr>
        <w:spacing w:after="0" w:line="240" w:lineRule="auto"/>
      </w:pPr>
      <w:r>
        <w:separator/>
      </w:r>
    </w:p>
  </w:footnote>
  <w:footnote w:type="continuationSeparator" w:id="0">
    <w:p w14:paraId="75C22EE0" w14:textId="77777777" w:rsidR="004C6A78" w:rsidRDefault="004C6A78" w:rsidP="007D3B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47518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BF5B553" w14:textId="6C0EE9A3" w:rsidR="007D3B87" w:rsidRDefault="007D3B87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12C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66043C" w14:textId="77777777" w:rsidR="007D3B87" w:rsidRDefault="007D3B8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37A06"/>
    <w:multiLevelType w:val="hybridMultilevel"/>
    <w:tmpl w:val="68E82100"/>
    <w:lvl w:ilvl="0" w:tplc="DBD297B4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8D6897"/>
    <w:multiLevelType w:val="hybridMultilevel"/>
    <w:tmpl w:val="A704B41C"/>
    <w:lvl w:ilvl="0" w:tplc="B158F28C">
      <w:start w:val="7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BE17C3"/>
    <w:multiLevelType w:val="hybridMultilevel"/>
    <w:tmpl w:val="37B21CE2"/>
    <w:lvl w:ilvl="0" w:tplc="A9860F16">
      <w:start w:val="900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4C2"/>
    <w:rsid w:val="00000C84"/>
    <w:rsid w:val="00024413"/>
    <w:rsid w:val="0003061F"/>
    <w:rsid w:val="000C00B2"/>
    <w:rsid w:val="00114028"/>
    <w:rsid w:val="00160A9B"/>
    <w:rsid w:val="001B7771"/>
    <w:rsid w:val="001C6CDE"/>
    <w:rsid w:val="0025418F"/>
    <w:rsid w:val="00264A66"/>
    <w:rsid w:val="00284A2D"/>
    <w:rsid w:val="00296054"/>
    <w:rsid w:val="002D3701"/>
    <w:rsid w:val="002D54D4"/>
    <w:rsid w:val="0033030F"/>
    <w:rsid w:val="00352A61"/>
    <w:rsid w:val="00387469"/>
    <w:rsid w:val="00387F00"/>
    <w:rsid w:val="003C3F04"/>
    <w:rsid w:val="00401E44"/>
    <w:rsid w:val="00421F9C"/>
    <w:rsid w:val="0043392B"/>
    <w:rsid w:val="0047061A"/>
    <w:rsid w:val="00487795"/>
    <w:rsid w:val="00487B2D"/>
    <w:rsid w:val="004C6A78"/>
    <w:rsid w:val="00511576"/>
    <w:rsid w:val="00555A1C"/>
    <w:rsid w:val="005F12CA"/>
    <w:rsid w:val="006264DE"/>
    <w:rsid w:val="0064572C"/>
    <w:rsid w:val="0065786C"/>
    <w:rsid w:val="00673AA2"/>
    <w:rsid w:val="006F61EB"/>
    <w:rsid w:val="007D3225"/>
    <w:rsid w:val="007D3B87"/>
    <w:rsid w:val="00801206"/>
    <w:rsid w:val="008726EB"/>
    <w:rsid w:val="0089114D"/>
    <w:rsid w:val="008A39A2"/>
    <w:rsid w:val="008C70FD"/>
    <w:rsid w:val="008E160C"/>
    <w:rsid w:val="008F722E"/>
    <w:rsid w:val="0093669B"/>
    <w:rsid w:val="009549B7"/>
    <w:rsid w:val="009662D3"/>
    <w:rsid w:val="009747C7"/>
    <w:rsid w:val="009824AF"/>
    <w:rsid w:val="00986D35"/>
    <w:rsid w:val="009E221C"/>
    <w:rsid w:val="00A2187E"/>
    <w:rsid w:val="00A504C2"/>
    <w:rsid w:val="00AA532A"/>
    <w:rsid w:val="00AE2D38"/>
    <w:rsid w:val="00B11BE2"/>
    <w:rsid w:val="00B72F28"/>
    <w:rsid w:val="00B8302E"/>
    <w:rsid w:val="00BB69EE"/>
    <w:rsid w:val="00BF7A66"/>
    <w:rsid w:val="00C46AF0"/>
    <w:rsid w:val="00C95677"/>
    <w:rsid w:val="00CD736D"/>
    <w:rsid w:val="00CE6299"/>
    <w:rsid w:val="00CE6D36"/>
    <w:rsid w:val="00D56534"/>
    <w:rsid w:val="00D779B2"/>
    <w:rsid w:val="00DD3B94"/>
    <w:rsid w:val="00DF2E05"/>
    <w:rsid w:val="00E52149"/>
    <w:rsid w:val="00E55808"/>
    <w:rsid w:val="00EA2BD5"/>
    <w:rsid w:val="00EC7EF3"/>
    <w:rsid w:val="00EF4C81"/>
    <w:rsid w:val="00F14FC8"/>
    <w:rsid w:val="00F231DB"/>
    <w:rsid w:val="00F32361"/>
    <w:rsid w:val="00F5754A"/>
    <w:rsid w:val="00F72373"/>
    <w:rsid w:val="00F7768D"/>
    <w:rsid w:val="00F96C09"/>
    <w:rsid w:val="00FB532F"/>
    <w:rsid w:val="00FC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00F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504C2"/>
    <w:pPr>
      <w:ind w:left="720"/>
      <w:contextualSpacing/>
    </w:pPr>
  </w:style>
  <w:style w:type="table" w:styleId="a4">
    <w:name w:val="Table Grid"/>
    <w:basedOn w:val="a1"/>
    <w:uiPriority w:val="59"/>
    <w:rsid w:val="007D3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D3B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7D3B87"/>
  </w:style>
  <w:style w:type="paragraph" w:styleId="a7">
    <w:name w:val="footer"/>
    <w:basedOn w:val="a"/>
    <w:link w:val="a8"/>
    <w:uiPriority w:val="99"/>
    <w:unhideWhenUsed/>
    <w:rsid w:val="007D3B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D3B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504C2"/>
    <w:pPr>
      <w:ind w:left="720"/>
      <w:contextualSpacing/>
    </w:pPr>
  </w:style>
  <w:style w:type="table" w:styleId="a4">
    <w:name w:val="Table Grid"/>
    <w:basedOn w:val="a1"/>
    <w:uiPriority w:val="59"/>
    <w:rsid w:val="007D3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D3B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7D3B87"/>
  </w:style>
  <w:style w:type="paragraph" w:styleId="a7">
    <w:name w:val="footer"/>
    <w:basedOn w:val="a"/>
    <w:link w:val="a8"/>
    <w:uiPriority w:val="99"/>
    <w:unhideWhenUsed/>
    <w:rsid w:val="007D3B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D3B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Ronaldo</dc:creator>
  <cp:lastModifiedBy>BYA</cp:lastModifiedBy>
  <cp:revision>22</cp:revision>
  <cp:lastPrinted>2019-01-08T08:49:00Z</cp:lastPrinted>
  <dcterms:created xsi:type="dcterms:W3CDTF">2018-12-20T05:12:00Z</dcterms:created>
  <dcterms:modified xsi:type="dcterms:W3CDTF">2021-01-05T15:21:00Z</dcterms:modified>
</cp:coreProperties>
</file>